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jc w:val="center"/>
        <w:rPr>
          <w:rFonts w:ascii="Times New Roman" w:hAnsi="Times New Roman" w:cs="Times New Roman"/>
          <w:sz w:val="24"/>
          <w:szCs w:val="24"/>
        </w:rPr>
      </w:pPr>
      <w:r>
        <w:rPr>
          <w:rFonts w:ascii="Times New Roman" w:hAnsi="Times New Roman" w:cs="Times New Roman"/>
          <w:sz w:val="24"/>
          <w:szCs w:val="24"/>
        </w:rPr>
        <w:t>HEALTHCARE</w:t>
      </w:r>
    </w:p>
    <w:p w:rsidR="00C05EFA" w:rsidRDefault="00C05EFA" w:rsidP="00C05EF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05EFA" w:rsidRDefault="00C05EFA" w:rsidP="00C05EF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05EFA" w:rsidRDefault="00C05EFA" w:rsidP="00C05EFA">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lastRenderedPageBreak/>
        <w:t xml:space="preserve">Important dates in the American healthcare system </w:t>
      </w:r>
    </w:p>
    <w:tbl>
      <w:tblPr>
        <w:tblStyle w:val="TableGrid"/>
        <w:tblW w:w="0" w:type="auto"/>
        <w:tblLook w:val="04A0" w:firstRow="1" w:lastRow="0" w:firstColumn="1" w:lastColumn="0" w:noHBand="0" w:noVBand="1"/>
      </w:tblPr>
      <w:tblGrid>
        <w:gridCol w:w="4675"/>
        <w:gridCol w:w="4675"/>
      </w:tblGrid>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 xml:space="preserve">Date </w:t>
            </w:r>
            <w:r w:rsidR="00AB52A6" w:rsidRPr="00C05EFA">
              <w:rPr>
                <w:rFonts w:ascii="Times New Roman" w:hAnsi="Times New Roman" w:cs="Times New Roman"/>
                <w:sz w:val="24"/>
                <w:szCs w:val="24"/>
              </w:rPr>
              <w:t xml:space="preserve">timelines </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Significant events in the American healthcare system.</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 xml:space="preserve">The 1900s </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 xml:space="preserve">The coordinated medication starts. </w:t>
            </w:r>
            <w:r w:rsidR="00C05EFA" w:rsidRPr="00C05EFA">
              <w:rPr>
                <w:rFonts w:ascii="Times New Roman" w:hAnsi="Times New Roman" w:cs="Times New Roman"/>
                <w:sz w:val="24"/>
                <w:szCs w:val="24"/>
              </w:rPr>
              <w:t>Doctor’s</w:t>
            </w:r>
            <w:r w:rsidRPr="00C05EFA">
              <w:rPr>
                <w:rFonts w:ascii="Times New Roman" w:hAnsi="Times New Roman" w:cs="Times New Roman"/>
                <w:sz w:val="24"/>
                <w:szCs w:val="24"/>
              </w:rPr>
              <w:t xml:space="preserve"> rally to make the American Medical Association turned into a significant </w:t>
            </w:r>
            <w:r w:rsidRPr="00C05EFA">
              <w:rPr>
                <w:rFonts w:ascii="Times New Roman" w:hAnsi="Times New Roman" w:cs="Times New Roman"/>
                <w:sz w:val="24"/>
                <w:szCs w:val="24"/>
              </w:rPr>
              <w:t>impact over medical services enactment. U.S. legislators decide not to make enactment encompassing medical coverage strategy.</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1912</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 xml:space="preserve">Theodore Roosevelt crusades on the issue of required medical coverage, upheld by numerous reformist gatherings. Their </w:t>
            </w:r>
            <w:r w:rsidR="00C05EFA" w:rsidRPr="00C05EFA">
              <w:rPr>
                <w:rFonts w:ascii="Times New Roman" w:hAnsi="Times New Roman" w:cs="Times New Roman"/>
                <w:sz w:val="24"/>
                <w:szCs w:val="24"/>
              </w:rPr>
              <w:t>endeavors</w:t>
            </w:r>
            <w:r w:rsidRPr="00C05EFA">
              <w:rPr>
                <w:rFonts w:ascii="Times New Roman" w:hAnsi="Times New Roman" w:cs="Times New Roman"/>
                <w:sz w:val="24"/>
                <w:szCs w:val="24"/>
              </w:rPr>
              <w:t xml:space="preserve"> were saved with the start of World War I.</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The 1920</w:t>
            </w:r>
            <w:r w:rsidR="002A37D0" w:rsidRPr="00C05EFA">
              <w:rPr>
                <w:rFonts w:ascii="Times New Roman" w:hAnsi="Times New Roman" w:cs="Times New Roman"/>
                <w:sz w:val="24"/>
                <w:szCs w:val="24"/>
              </w:rPr>
              <w:t>s</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The expense of medical services expands comparative with different areas, and clinical consideration turns out to be progressively more challenging for the working class to bear. Strategically, no p</w:t>
            </w:r>
            <w:r w:rsidRPr="00C05EFA">
              <w:rPr>
                <w:rFonts w:ascii="Times New Roman" w:hAnsi="Times New Roman" w:cs="Times New Roman"/>
                <w:sz w:val="24"/>
                <w:szCs w:val="24"/>
              </w:rPr>
              <w:t>rogressions are made to medical services law anyway a few organizations, for example, General Hospital and Baylor University, start to offer health care coverage to their workers.</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lastRenderedPageBreak/>
              <w:t>The 1930</w:t>
            </w:r>
            <w:r w:rsidR="002A37D0" w:rsidRPr="00C05EFA">
              <w:rPr>
                <w:rFonts w:ascii="Times New Roman" w:hAnsi="Times New Roman" w:cs="Times New Roman"/>
                <w:sz w:val="24"/>
                <w:szCs w:val="24"/>
              </w:rPr>
              <w:t>s</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The Great Depression welcomes accentuation on offering government</w:t>
            </w:r>
            <w:r w:rsidRPr="00C05EFA">
              <w:rPr>
                <w:rFonts w:ascii="Times New Roman" w:hAnsi="Times New Roman" w:cs="Times New Roman"/>
                <w:sz w:val="24"/>
                <w:szCs w:val="24"/>
              </w:rPr>
              <w:t xml:space="preserve"> based advantages to Americans. In any case, in the death of the Social Security Act, medical coverage is overlooked. The American Medical Association voices solid resistance to a health care coverage program as it would expand organization and cutoff spec</w:t>
            </w:r>
            <w:r w:rsidRPr="00C05EFA">
              <w:rPr>
                <w:rFonts w:ascii="Times New Roman" w:hAnsi="Times New Roman" w:cs="Times New Roman"/>
                <w:sz w:val="24"/>
                <w:szCs w:val="24"/>
              </w:rPr>
              <w:t>ialists' opportunity. Regardless of obstruction, Blue Cross starts offering protection for clinic care in certain states.</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The 1940s</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During World War II, bosses start to offer health care coverage inclusion to make up for wage controls set on businesses. T</w:t>
            </w:r>
            <w:r w:rsidRPr="00C05EFA">
              <w:rPr>
                <w:rFonts w:ascii="Times New Roman" w:hAnsi="Times New Roman" w:cs="Times New Roman"/>
                <w:sz w:val="24"/>
                <w:szCs w:val="24"/>
              </w:rPr>
              <w:t>his is the start of the company based framework we have today. President Harry Truman proposes a nationalized medical services framework that incorporates compulsory inclusion anyway it is alienated by the American Medical Association, whose individuals co</w:t>
            </w:r>
            <w:r w:rsidRPr="00C05EFA">
              <w:rPr>
                <w:rFonts w:ascii="Times New Roman" w:hAnsi="Times New Roman" w:cs="Times New Roman"/>
                <w:sz w:val="24"/>
                <w:szCs w:val="24"/>
              </w:rPr>
              <w:t>nsider Truman's arrangement "associated medication".</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lastRenderedPageBreak/>
              <w:t>The 1950s</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Few legislative changes are made to health care as attention is diverted to Korea.  Tax incentives are given to employers offering health insurance plans, further propagating the employer-base</w:t>
            </w:r>
            <w:r w:rsidRPr="00C05EFA">
              <w:rPr>
                <w:rFonts w:ascii="Times New Roman" w:hAnsi="Times New Roman" w:cs="Times New Roman"/>
                <w:sz w:val="24"/>
                <w:szCs w:val="24"/>
              </w:rPr>
              <w:t>d health system we have today.  Medicine continues to advance with more medications developed.  The first successful organ transplant is performed—the price of hospital care doubles.</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The 1960s</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 xml:space="preserve">President Lyndon Johnson signs Medicare into law giving </w:t>
            </w:r>
            <w:r w:rsidRPr="00C05EFA">
              <w:rPr>
                <w:rFonts w:ascii="Times New Roman" w:hAnsi="Times New Roman" w:cs="Times New Roman"/>
                <w:sz w:val="24"/>
                <w:szCs w:val="24"/>
              </w:rPr>
              <w:t>exhaustive wellbeing inclusion to people over the age of 65. Medicaid covers extended haul care for poor people and debilitated. A blast in the number of organizations offering private health care coverage emits. Before the finish of the 1960s, 69% of spec</w:t>
            </w:r>
            <w:r w:rsidRPr="00C05EFA">
              <w:rPr>
                <w:rFonts w:ascii="Times New Roman" w:hAnsi="Times New Roman" w:cs="Times New Roman"/>
                <w:sz w:val="24"/>
                <w:szCs w:val="24"/>
              </w:rPr>
              <w:t>ialists will be subject matter experts.</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The 1970s</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The expense of medical care dramatically increments after the entry of Medicare and Medicaid. President Richard Nixon signs the Health Maintenance Organization Act to help lessen costs.</w:t>
            </w:r>
          </w:p>
        </w:tc>
      </w:tr>
      <w:tr w:rsidR="00075DD4" w:rsidRPr="00C05EFA" w:rsidTr="00B26D94">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lastRenderedPageBreak/>
              <w:t>The 1990s</w:t>
            </w:r>
          </w:p>
        </w:tc>
        <w:tc>
          <w:tcPr>
            <w:tcW w:w="4675" w:type="dxa"/>
          </w:tcPr>
          <w:p w:rsidR="00B26D94"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The expe</w:t>
            </w:r>
            <w:r w:rsidRPr="00C05EFA">
              <w:rPr>
                <w:rFonts w:ascii="Times New Roman" w:hAnsi="Times New Roman" w:cs="Times New Roman"/>
                <w:sz w:val="24"/>
                <w:szCs w:val="24"/>
              </w:rPr>
              <w:t>nse of medical care increased at a rate twofold the pace of swelling. Overseen care bunches increment to help alleviate the cost.</w:t>
            </w:r>
          </w:p>
        </w:tc>
      </w:tr>
      <w:tr w:rsidR="00075DD4" w:rsidRPr="00C05EFA" w:rsidTr="00B26D94">
        <w:tc>
          <w:tcPr>
            <w:tcW w:w="4675" w:type="dxa"/>
          </w:tcPr>
          <w:p w:rsidR="002A37D0"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2010</w:t>
            </w:r>
          </w:p>
        </w:tc>
        <w:tc>
          <w:tcPr>
            <w:tcW w:w="4675" w:type="dxa"/>
          </w:tcPr>
          <w:p w:rsidR="00667A01"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 xml:space="preserve">Barak Obama signs the Affordable Care Act. </w:t>
            </w:r>
          </w:p>
          <w:p w:rsidR="00667A01" w:rsidRPr="00C05EFA" w:rsidRDefault="00667A01" w:rsidP="00C05EFA">
            <w:pPr>
              <w:spacing w:line="480" w:lineRule="auto"/>
              <w:rPr>
                <w:rFonts w:ascii="Times New Roman" w:hAnsi="Times New Roman" w:cs="Times New Roman"/>
                <w:sz w:val="24"/>
                <w:szCs w:val="24"/>
              </w:rPr>
            </w:pPr>
          </w:p>
          <w:p w:rsidR="002A37D0" w:rsidRPr="00C05EFA"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Indeed, I know, not the most arresting post of the week. However, I think i</w:t>
            </w:r>
            <w:r w:rsidRPr="00C05EFA">
              <w:rPr>
                <w:rFonts w:ascii="Times New Roman" w:hAnsi="Times New Roman" w:cs="Times New Roman"/>
                <w:sz w:val="24"/>
                <w:szCs w:val="24"/>
              </w:rPr>
              <w:t>t is significant we, as medical care suppliers, perceive the means that handled the medical care framework today. Regardless of whether you're not a set of experienced buff, disdain legislative issues or are simply passionless, changes in the medical servi</w:t>
            </w:r>
            <w:r w:rsidRPr="00C05EFA">
              <w:rPr>
                <w:rFonts w:ascii="Times New Roman" w:hAnsi="Times New Roman" w:cs="Times New Roman"/>
                <w:sz w:val="24"/>
                <w:szCs w:val="24"/>
              </w:rPr>
              <w:t>ces framework influence how we as attendant experts practice and are paid.</w:t>
            </w:r>
          </w:p>
        </w:tc>
      </w:tr>
    </w:tbl>
    <w:p w:rsidR="00B26D94" w:rsidRPr="00C05EFA" w:rsidRDefault="00B26D94"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Pr="00C05EFA" w:rsidRDefault="00C05EFA" w:rsidP="00C05EFA">
      <w:pPr>
        <w:spacing w:line="480" w:lineRule="auto"/>
        <w:rPr>
          <w:rFonts w:ascii="Times New Roman" w:hAnsi="Times New Roman" w:cs="Times New Roman"/>
          <w:sz w:val="24"/>
          <w:szCs w:val="24"/>
        </w:rPr>
      </w:pPr>
      <w:r w:rsidRPr="00C05EFA">
        <w:rPr>
          <w:rFonts w:ascii="Times New Roman" w:hAnsi="Times New Roman" w:cs="Times New Roman"/>
          <w:b/>
          <w:sz w:val="24"/>
          <w:szCs w:val="24"/>
        </w:rPr>
        <w:lastRenderedPageBreak/>
        <w:t xml:space="preserve">PART TWO </w:t>
      </w:r>
    </w:p>
    <w:p w:rsidR="00C05EFA" w:rsidRDefault="00C05EFA" w:rsidP="00C05EFA">
      <w:pPr>
        <w:spacing w:line="480" w:lineRule="auto"/>
        <w:rPr>
          <w:rFonts w:ascii="Times New Roman" w:hAnsi="Times New Roman" w:cs="Times New Roman"/>
          <w:sz w:val="24"/>
          <w:szCs w:val="24"/>
        </w:rPr>
      </w:pPr>
      <w:r>
        <w:rPr>
          <w:rFonts w:ascii="Times New Roman" w:hAnsi="Times New Roman" w:cs="Times New Roman"/>
          <w:sz w:val="24"/>
          <w:szCs w:val="24"/>
        </w:rPr>
        <w:t>T</w:t>
      </w:r>
      <w:r w:rsidR="00B83744" w:rsidRPr="00C05EFA">
        <w:rPr>
          <w:rFonts w:ascii="Times New Roman" w:hAnsi="Times New Roman" w:cs="Times New Roman"/>
          <w:sz w:val="24"/>
          <w:szCs w:val="24"/>
        </w:rPr>
        <w:t xml:space="preserve">he physical environment plays a significant role as a health determinant that affects the population needs. </w:t>
      </w:r>
      <w:r w:rsidR="008676CF" w:rsidRPr="00C05EFA">
        <w:rPr>
          <w:rFonts w:ascii="Times New Roman" w:hAnsi="Times New Roman" w:cs="Times New Roman"/>
          <w:sz w:val="24"/>
          <w:szCs w:val="24"/>
        </w:rPr>
        <w:t xml:space="preserve">Some of these factors are improved water, food, reduced physical congestion, and good nutrition, which influence public health advances. The elements above are necessary when supported by the government public health. They will be essential in eliminating health problems; society is also expected to be engaged in the programs enacted to eliminate environmental hazards. People living in urban areas are most likely to be affected by environmental hazards. The social-economic status of the people is also a determinant of health. Economically stable people experience low mortality rates and disability rates. </w:t>
      </w:r>
      <w:r w:rsidR="00C011B3" w:rsidRPr="00C05EFA">
        <w:rPr>
          <w:rFonts w:ascii="Times New Roman" w:hAnsi="Times New Roman" w:cs="Times New Roman"/>
          <w:sz w:val="24"/>
          <w:szCs w:val="24"/>
        </w:rPr>
        <w:t>The people who have more finances can access the required medical care compared to the disadvantaged in society. Racial and ethnic disparities have been a crucial issue in the health system. The minority group has more disease burdens because they are faced with a risk of being misunderstood due to healthcare-related factors and their social, economic status. This is evident in American states where white people's life expectancy is higher than black</w:t>
      </w:r>
      <w:r>
        <w:rPr>
          <w:rFonts w:ascii="Times New Roman" w:hAnsi="Times New Roman" w:cs="Times New Roman"/>
          <w:sz w:val="24"/>
          <w:szCs w:val="24"/>
        </w:rPr>
        <w:t xml:space="preserve"> (Adler, et al </w:t>
      </w:r>
      <w:r w:rsidRPr="00C05EFA">
        <w:rPr>
          <w:rFonts w:ascii="Times New Roman" w:hAnsi="Times New Roman" w:cs="Times New Roman"/>
          <w:sz w:val="24"/>
          <w:szCs w:val="24"/>
        </w:rPr>
        <w:t xml:space="preserve">2016). </w:t>
      </w:r>
      <w:r>
        <w:rPr>
          <w:rFonts w:ascii="Times New Roman" w:hAnsi="Times New Roman" w:cs="Times New Roman"/>
          <w:sz w:val="24"/>
          <w:szCs w:val="24"/>
        </w:rPr>
        <w:t xml:space="preserve"> </w:t>
      </w:r>
    </w:p>
    <w:p w:rsidR="00C011B3" w:rsidRPr="00C05EFA" w:rsidRDefault="00C05EFA"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 xml:space="preserve"> </w:t>
      </w:r>
      <w:r w:rsidR="00B83744" w:rsidRPr="00C05EFA">
        <w:rPr>
          <w:rFonts w:ascii="Times New Roman" w:hAnsi="Times New Roman" w:cs="Times New Roman"/>
          <w:sz w:val="24"/>
          <w:szCs w:val="24"/>
        </w:rPr>
        <w:t>Social connectedness impac</w:t>
      </w:r>
      <w:r w:rsidR="00B83744" w:rsidRPr="00C05EFA">
        <w:rPr>
          <w:rFonts w:ascii="Times New Roman" w:hAnsi="Times New Roman" w:cs="Times New Roman"/>
          <w:sz w:val="24"/>
          <w:szCs w:val="24"/>
        </w:rPr>
        <w:t>ts health, and this relationship are based on social integration, social support, and loneliness. Social ties are closely related to health outcomes; from research, older adults with more social links have fewer attacks on cognitive diseases. Social networ</w:t>
      </w:r>
      <w:r w:rsidR="00B83744" w:rsidRPr="00C05EFA">
        <w:rPr>
          <w:rFonts w:ascii="Times New Roman" w:hAnsi="Times New Roman" w:cs="Times New Roman"/>
          <w:sz w:val="24"/>
          <w:szCs w:val="24"/>
        </w:rPr>
        <w:t>ks influence health in access to materials resources of the</w:t>
      </w:r>
      <w:r w:rsidR="00FA1ED5" w:rsidRPr="00C05EFA">
        <w:rPr>
          <w:rFonts w:ascii="Times New Roman" w:hAnsi="Times New Roman" w:cs="Times New Roman"/>
          <w:sz w:val="24"/>
          <w:szCs w:val="24"/>
        </w:rPr>
        <w:t xml:space="preserve"> health system, health care and health behaviour. Isolated people are likely to engage in destructive behaviour such as tobacco and alcohol abuse, leading to medical complications. Work-related health determinants are essential because they provide social ties that help avoid mental disorders due to work stressors. Economic equality has effects on health where individual income will determine the access to social amenities like </w:t>
      </w:r>
      <w:r w:rsidR="00FA1ED5" w:rsidRPr="00C05EFA">
        <w:rPr>
          <w:rFonts w:ascii="Times New Roman" w:hAnsi="Times New Roman" w:cs="Times New Roman"/>
          <w:sz w:val="24"/>
          <w:szCs w:val="24"/>
        </w:rPr>
        <w:lastRenderedPageBreak/>
        <w:t xml:space="preserve">health. </w:t>
      </w:r>
      <w:r w:rsidR="006A3AF2" w:rsidRPr="00C05EFA">
        <w:rPr>
          <w:rFonts w:ascii="Times New Roman" w:hAnsi="Times New Roman" w:cs="Times New Roman"/>
          <w:sz w:val="24"/>
          <w:szCs w:val="24"/>
        </w:rPr>
        <w:t xml:space="preserve">Population preventive measures against hazards impact health, where those who are more cautious are less affected by the health issues. </w:t>
      </w:r>
    </w:p>
    <w:p w:rsidR="006A3AF2" w:rsidRDefault="00B83744" w:rsidP="00C05EFA">
      <w:pPr>
        <w:spacing w:line="480" w:lineRule="auto"/>
        <w:rPr>
          <w:rFonts w:ascii="Times New Roman" w:hAnsi="Times New Roman" w:cs="Times New Roman"/>
          <w:sz w:val="24"/>
          <w:szCs w:val="24"/>
        </w:rPr>
      </w:pPr>
      <w:r w:rsidRPr="00C05EFA">
        <w:rPr>
          <w:rFonts w:ascii="Times New Roman" w:hAnsi="Times New Roman" w:cs="Times New Roman"/>
          <w:sz w:val="24"/>
          <w:szCs w:val="24"/>
        </w:rPr>
        <w:t xml:space="preserve">Some of the reforms in the </w:t>
      </w:r>
      <w:r w:rsidR="00C05EFA" w:rsidRPr="00C05EFA">
        <w:rPr>
          <w:rFonts w:ascii="Times New Roman" w:hAnsi="Times New Roman" w:cs="Times New Roman"/>
          <w:sz w:val="24"/>
          <w:szCs w:val="24"/>
        </w:rPr>
        <w:t>United States</w:t>
      </w:r>
      <w:r w:rsidRPr="00C05EFA">
        <w:rPr>
          <w:rFonts w:ascii="Times New Roman" w:hAnsi="Times New Roman" w:cs="Times New Roman"/>
          <w:sz w:val="24"/>
          <w:szCs w:val="24"/>
        </w:rPr>
        <w:t xml:space="preserve"> of America that have impacted the health system include expanding and improving insurance c</w:t>
      </w:r>
      <w:r w:rsidRPr="00C05EFA">
        <w:rPr>
          <w:rFonts w:ascii="Times New Roman" w:hAnsi="Times New Roman" w:cs="Times New Roman"/>
          <w:sz w:val="24"/>
          <w:szCs w:val="24"/>
        </w:rPr>
        <w:t xml:space="preserve">over. This was enacted in healthcare insurance which provided financial assistance to people with low incomes and improved terms of the insurance coverages, which contributed to more people accessing the health sectors; the medical plan ensured that young </w:t>
      </w:r>
      <w:r w:rsidRPr="00C05EFA">
        <w:rPr>
          <w:rFonts w:ascii="Times New Roman" w:hAnsi="Times New Roman" w:cs="Times New Roman"/>
          <w:sz w:val="24"/>
          <w:szCs w:val="24"/>
        </w:rPr>
        <w:t xml:space="preserve">adults stay in the range till 26 years of age. </w:t>
      </w:r>
      <w:r w:rsidR="002D4373" w:rsidRPr="00C05EFA">
        <w:rPr>
          <w:rFonts w:ascii="Times New Roman" w:hAnsi="Times New Roman" w:cs="Times New Roman"/>
          <w:sz w:val="24"/>
          <w:szCs w:val="24"/>
        </w:rPr>
        <w:t>There are also reforms in the healthcare delivery system. The reforms included modified payments that provide healthcare services, reforms due to research conducted on the negative effect in the private care sector. There was an introduction of a value-based payment system in the healthcare system that created quality and efficiency of service delivery.</w:t>
      </w:r>
      <w:r w:rsidR="001D71FB" w:rsidRPr="00C05EFA">
        <w:rPr>
          <w:rFonts w:ascii="Times New Roman" w:hAnsi="Times New Roman" w:cs="Times New Roman"/>
          <w:sz w:val="24"/>
          <w:szCs w:val="24"/>
        </w:rPr>
        <w:t xml:space="preserve"> The reform was crucial because it prevented economic frauds in medical care that promoted the sector's efficiency. The reforms conducted have long term impacts on the health system currently and will give future opportunities for the increasing population to ensure</w:t>
      </w:r>
      <w:r w:rsidR="00C05EFA">
        <w:rPr>
          <w:rFonts w:ascii="Times New Roman" w:hAnsi="Times New Roman" w:cs="Times New Roman"/>
          <w:sz w:val="24"/>
          <w:szCs w:val="24"/>
        </w:rPr>
        <w:t xml:space="preserve"> ease in accessing medical care (Thomas, et al </w:t>
      </w:r>
      <w:r w:rsidR="00C05EFA" w:rsidRPr="00C05EFA">
        <w:rPr>
          <w:rFonts w:ascii="Times New Roman" w:hAnsi="Times New Roman" w:cs="Times New Roman"/>
          <w:sz w:val="24"/>
          <w:szCs w:val="24"/>
        </w:rPr>
        <w:t>2018)</w:t>
      </w:r>
      <w:r w:rsidR="00C05EFA">
        <w:rPr>
          <w:rFonts w:ascii="Times New Roman" w:hAnsi="Times New Roman" w:cs="Times New Roman"/>
          <w:sz w:val="24"/>
          <w:szCs w:val="24"/>
        </w:rPr>
        <w:t>.</w:t>
      </w:r>
      <w:r w:rsidR="001D71FB" w:rsidRPr="00C05EFA">
        <w:rPr>
          <w:rFonts w:ascii="Times New Roman" w:hAnsi="Times New Roman" w:cs="Times New Roman"/>
          <w:sz w:val="24"/>
          <w:szCs w:val="24"/>
        </w:rPr>
        <w:t xml:space="preserve"> </w:t>
      </w:r>
      <w:r w:rsidR="002D4373" w:rsidRPr="00C05EFA">
        <w:rPr>
          <w:rFonts w:ascii="Times New Roman" w:hAnsi="Times New Roman" w:cs="Times New Roman"/>
          <w:sz w:val="24"/>
          <w:szCs w:val="24"/>
        </w:rPr>
        <w:t xml:space="preserve"> </w:t>
      </w: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rPr>
          <w:rFonts w:ascii="Times New Roman" w:hAnsi="Times New Roman" w:cs="Times New Roman"/>
          <w:sz w:val="24"/>
          <w:szCs w:val="24"/>
        </w:rPr>
      </w:pPr>
    </w:p>
    <w:p w:rsidR="00C05EFA" w:rsidRDefault="00C05EFA" w:rsidP="00C05EFA">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C05EFA" w:rsidRDefault="00C05EFA" w:rsidP="00C05EFA">
      <w:pPr>
        <w:spacing w:line="480" w:lineRule="auto"/>
        <w:ind w:left="720" w:hanging="720"/>
        <w:rPr>
          <w:rFonts w:ascii="Times New Roman" w:hAnsi="Times New Roman" w:cs="Times New Roman"/>
          <w:sz w:val="24"/>
          <w:szCs w:val="24"/>
        </w:rPr>
      </w:pPr>
      <w:r w:rsidRPr="00C05EFA">
        <w:rPr>
          <w:rFonts w:ascii="Times New Roman" w:hAnsi="Times New Roman" w:cs="Times New Roman"/>
          <w:sz w:val="24"/>
          <w:szCs w:val="24"/>
        </w:rPr>
        <w:t xml:space="preserve">Adler, N. E., </w:t>
      </w:r>
      <w:proofErr w:type="spellStart"/>
      <w:r w:rsidRPr="00C05EFA">
        <w:rPr>
          <w:rFonts w:ascii="Times New Roman" w:hAnsi="Times New Roman" w:cs="Times New Roman"/>
          <w:sz w:val="24"/>
          <w:szCs w:val="24"/>
        </w:rPr>
        <w:t>Glymour</w:t>
      </w:r>
      <w:proofErr w:type="spellEnd"/>
      <w:r w:rsidRPr="00C05EFA">
        <w:rPr>
          <w:rFonts w:ascii="Times New Roman" w:hAnsi="Times New Roman" w:cs="Times New Roman"/>
          <w:sz w:val="24"/>
          <w:szCs w:val="24"/>
        </w:rPr>
        <w:t>, M. M., &amp; Fielding, J. (2016). Addressing social determinants of health and health inequalities. </w:t>
      </w:r>
      <w:r w:rsidRPr="00C05EFA">
        <w:rPr>
          <w:rFonts w:ascii="Times New Roman" w:hAnsi="Times New Roman" w:cs="Times New Roman"/>
          <w:i/>
          <w:iCs/>
          <w:sz w:val="24"/>
          <w:szCs w:val="24"/>
        </w:rPr>
        <w:t>Jama</w:t>
      </w:r>
      <w:r w:rsidRPr="00C05EFA">
        <w:rPr>
          <w:rFonts w:ascii="Times New Roman" w:hAnsi="Times New Roman" w:cs="Times New Roman"/>
          <w:sz w:val="24"/>
          <w:szCs w:val="24"/>
        </w:rPr>
        <w:t>, </w:t>
      </w:r>
      <w:r w:rsidRPr="00C05EFA">
        <w:rPr>
          <w:rFonts w:ascii="Times New Roman" w:hAnsi="Times New Roman" w:cs="Times New Roman"/>
          <w:i/>
          <w:iCs/>
          <w:sz w:val="24"/>
          <w:szCs w:val="24"/>
        </w:rPr>
        <w:t>316</w:t>
      </w:r>
      <w:r w:rsidRPr="00C05EFA">
        <w:rPr>
          <w:rFonts w:ascii="Times New Roman" w:hAnsi="Times New Roman" w:cs="Times New Roman"/>
          <w:sz w:val="24"/>
          <w:szCs w:val="24"/>
        </w:rPr>
        <w:t>(16), 1641-1642.</w:t>
      </w:r>
    </w:p>
    <w:p w:rsidR="00C05EFA" w:rsidRPr="00C05EFA" w:rsidRDefault="00C05EFA" w:rsidP="00C05EFA">
      <w:pPr>
        <w:spacing w:line="480" w:lineRule="auto"/>
        <w:ind w:left="720" w:hanging="720"/>
        <w:rPr>
          <w:rFonts w:ascii="Times New Roman" w:hAnsi="Times New Roman" w:cs="Times New Roman"/>
          <w:sz w:val="24"/>
          <w:szCs w:val="24"/>
        </w:rPr>
      </w:pPr>
      <w:r w:rsidRPr="00C05EFA">
        <w:rPr>
          <w:rFonts w:ascii="Times New Roman" w:hAnsi="Times New Roman" w:cs="Times New Roman"/>
          <w:sz w:val="24"/>
          <w:szCs w:val="24"/>
        </w:rPr>
        <w:t xml:space="preserve">Thomas, K. C., </w:t>
      </w:r>
      <w:proofErr w:type="spellStart"/>
      <w:r w:rsidRPr="00C05EFA">
        <w:rPr>
          <w:rFonts w:ascii="Times New Roman" w:hAnsi="Times New Roman" w:cs="Times New Roman"/>
          <w:sz w:val="24"/>
          <w:szCs w:val="24"/>
        </w:rPr>
        <w:t>Shartzer</w:t>
      </w:r>
      <w:proofErr w:type="spellEnd"/>
      <w:r w:rsidRPr="00C05EFA">
        <w:rPr>
          <w:rFonts w:ascii="Times New Roman" w:hAnsi="Times New Roman" w:cs="Times New Roman"/>
          <w:sz w:val="24"/>
          <w:szCs w:val="24"/>
        </w:rPr>
        <w:t xml:space="preserve">, A., </w:t>
      </w:r>
      <w:proofErr w:type="spellStart"/>
      <w:r w:rsidRPr="00C05EFA">
        <w:rPr>
          <w:rFonts w:ascii="Times New Roman" w:hAnsi="Times New Roman" w:cs="Times New Roman"/>
          <w:sz w:val="24"/>
          <w:szCs w:val="24"/>
        </w:rPr>
        <w:t>Kurth</w:t>
      </w:r>
      <w:proofErr w:type="spellEnd"/>
      <w:r w:rsidRPr="00C05EFA">
        <w:rPr>
          <w:rFonts w:ascii="Times New Roman" w:hAnsi="Times New Roman" w:cs="Times New Roman"/>
          <w:sz w:val="24"/>
          <w:szCs w:val="24"/>
        </w:rPr>
        <w:t>, N. K., &amp; Hall, J. P. (2018). Impact of ACA health reforms for people with mental health conditions. </w:t>
      </w:r>
      <w:r w:rsidRPr="00C05EFA">
        <w:rPr>
          <w:rFonts w:ascii="Times New Roman" w:hAnsi="Times New Roman" w:cs="Times New Roman"/>
          <w:i/>
          <w:iCs/>
          <w:sz w:val="24"/>
          <w:szCs w:val="24"/>
        </w:rPr>
        <w:t>Psychiatric services</w:t>
      </w:r>
      <w:r w:rsidRPr="00C05EFA">
        <w:rPr>
          <w:rFonts w:ascii="Times New Roman" w:hAnsi="Times New Roman" w:cs="Times New Roman"/>
          <w:sz w:val="24"/>
          <w:szCs w:val="24"/>
        </w:rPr>
        <w:t>, </w:t>
      </w:r>
      <w:r w:rsidRPr="00C05EFA">
        <w:rPr>
          <w:rFonts w:ascii="Times New Roman" w:hAnsi="Times New Roman" w:cs="Times New Roman"/>
          <w:i/>
          <w:iCs/>
          <w:sz w:val="24"/>
          <w:szCs w:val="24"/>
        </w:rPr>
        <w:t>69</w:t>
      </w:r>
      <w:r w:rsidRPr="00C05EFA">
        <w:rPr>
          <w:rFonts w:ascii="Times New Roman" w:hAnsi="Times New Roman" w:cs="Times New Roman"/>
          <w:sz w:val="24"/>
          <w:szCs w:val="24"/>
        </w:rPr>
        <w:t>(2), 231-234.</w:t>
      </w:r>
    </w:p>
    <w:sectPr w:rsidR="00C05EFA" w:rsidRPr="00C05EFA" w:rsidSect="00C05EF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44" w:rsidRDefault="00B83744" w:rsidP="00C05EFA">
      <w:pPr>
        <w:spacing w:after="0" w:line="240" w:lineRule="auto"/>
      </w:pPr>
      <w:r>
        <w:separator/>
      </w:r>
    </w:p>
  </w:endnote>
  <w:endnote w:type="continuationSeparator" w:id="0">
    <w:p w:rsidR="00B83744" w:rsidRDefault="00B83744" w:rsidP="00C0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44" w:rsidRDefault="00B83744" w:rsidP="00C05EFA">
      <w:pPr>
        <w:spacing w:after="0" w:line="240" w:lineRule="auto"/>
      </w:pPr>
      <w:r>
        <w:separator/>
      </w:r>
    </w:p>
  </w:footnote>
  <w:footnote w:type="continuationSeparator" w:id="0">
    <w:p w:rsidR="00B83744" w:rsidRDefault="00B83744" w:rsidP="00C05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195475"/>
      <w:docPartObj>
        <w:docPartGallery w:val="Page Numbers (Top of Page)"/>
        <w:docPartUnique/>
      </w:docPartObj>
    </w:sdtPr>
    <w:sdtEndPr>
      <w:rPr>
        <w:noProof/>
      </w:rPr>
    </w:sdtEndPr>
    <w:sdtContent>
      <w:p w:rsidR="00C05EFA" w:rsidRDefault="00C05EFA">
        <w:pPr>
          <w:pStyle w:val="Header"/>
          <w:jc w:val="right"/>
        </w:pPr>
        <w:r w:rsidRPr="00C05EFA">
          <w:rPr>
            <w:rFonts w:ascii="Times New Roman" w:hAnsi="Times New Roman" w:cs="Times New Roman"/>
            <w:sz w:val="24"/>
            <w:szCs w:val="24"/>
          </w:rPr>
          <w:t>HEALTCARE.</w:t>
        </w:r>
        <w:r>
          <w:tab/>
        </w:r>
        <w:r>
          <w:tab/>
        </w:r>
        <w:r>
          <w:fldChar w:fldCharType="begin"/>
        </w:r>
        <w:r>
          <w:instrText xml:space="preserve"> PAGE   \* MERGEFORMAT </w:instrText>
        </w:r>
        <w:r>
          <w:fldChar w:fldCharType="separate"/>
        </w:r>
        <w:r>
          <w:rPr>
            <w:noProof/>
          </w:rPr>
          <w:t>2</w:t>
        </w:r>
        <w:r>
          <w:rPr>
            <w:noProof/>
          </w:rPr>
          <w:fldChar w:fldCharType="end"/>
        </w:r>
      </w:p>
    </w:sdtContent>
  </w:sdt>
  <w:p w:rsidR="00C05EFA" w:rsidRDefault="00C05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141976"/>
      <w:docPartObj>
        <w:docPartGallery w:val="Page Numbers (Top of Page)"/>
        <w:docPartUnique/>
      </w:docPartObj>
    </w:sdtPr>
    <w:sdtEndPr>
      <w:rPr>
        <w:noProof/>
      </w:rPr>
    </w:sdtEndPr>
    <w:sdtContent>
      <w:p w:rsidR="00C05EFA" w:rsidRDefault="00C05EF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05EFA" w:rsidRDefault="00C05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94"/>
    <w:rsid w:val="00075DD4"/>
    <w:rsid w:val="001D71FB"/>
    <w:rsid w:val="002A37D0"/>
    <w:rsid w:val="002D4373"/>
    <w:rsid w:val="00667A01"/>
    <w:rsid w:val="006A3AF2"/>
    <w:rsid w:val="007F068C"/>
    <w:rsid w:val="008676CF"/>
    <w:rsid w:val="00AB52A6"/>
    <w:rsid w:val="00B26D94"/>
    <w:rsid w:val="00B83744"/>
    <w:rsid w:val="00C011B3"/>
    <w:rsid w:val="00C05EFA"/>
    <w:rsid w:val="00FA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485D4-62F5-4960-A40D-78E37686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5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EFA"/>
  </w:style>
  <w:style w:type="paragraph" w:styleId="Footer">
    <w:name w:val="footer"/>
    <w:basedOn w:val="Normal"/>
    <w:link w:val="FooterChar"/>
    <w:uiPriority w:val="99"/>
    <w:unhideWhenUsed/>
    <w:rsid w:val="00C0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2021-06-01T06:57:00Z</dcterms:created>
  <dcterms:modified xsi:type="dcterms:W3CDTF">2021-06-01T09:09:00Z</dcterms:modified>
</cp:coreProperties>
</file>